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AFBCE2">
      <w:pPr>
        <w:jc w:val="center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商混站2025年度原材料采购报价单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1815"/>
        <w:gridCol w:w="2370"/>
        <w:gridCol w:w="930"/>
        <w:gridCol w:w="2055"/>
        <w:gridCol w:w="1545"/>
      </w:tblGrid>
      <w:tr w14:paraId="49D1E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7" w:type="dxa"/>
            <w:vAlign w:val="center"/>
          </w:tcPr>
          <w:p w14:paraId="71C7D5E4">
            <w:p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815" w:type="dxa"/>
            <w:vAlign w:val="center"/>
          </w:tcPr>
          <w:p w14:paraId="2FC25F39">
            <w:p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  <w:t>货物名称</w:t>
            </w:r>
          </w:p>
        </w:tc>
        <w:tc>
          <w:tcPr>
            <w:tcW w:w="2370" w:type="dxa"/>
            <w:vAlign w:val="center"/>
          </w:tcPr>
          <w:p w14:paraId="2D83BDA9">
            <w:p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930" w:type="dxa"/>
            <w:vAlign w:val="center"/>
          </w:tcPr>
          <w:p w14:paraId="797B6F8E">
            <w:p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2055" w:type="dxa"/>
            <w:vAlign w:val="center"/>
          </w:tcPr>
          <w:p w14:paraId="42818FE9">
            <w:p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  <w:t>交货地点</w:t>
            </w:r>
          </w:p>
        </w:tc>
        <w:tc>
          <w:tcPr>
            <w:tcW w:w="1545" w:type="dxa"/>
            <w:vAlign w:val="center"/>
          </w:tcPr>
          <w:p w14:paraId="0FBBB6D8">
            <w:p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  <w:t>单价（元）</w:t>
            </w:r>
          </w:p>
        </w:tc>
      </w:tr>
      <w:tr w14:paraId="0AE14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7" w:type="dxa"/>
            <w:vAlign w:val="center"/>
          </w:tcPr>
          <w:p w14:paraId="29B17683">
            <w:p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815" w:type="dxa"/>
            <w:vAlign w:val="center"/>
          </w:tcPr>
          <w:p w14:paraId="3AD5338A">
            <w:p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  <w:t>细沙</w:t>
            </w:r>
          </w:p>
        </w:tc>
        <w:tc>
          <w:tcPr>
            <w:tcW w:w="2370" w:type="dxa"/>
            <w:vAlign w:val="center"/>
          </w:tcPr>
          <w:p w14:paraId="4107E64A">
            <w:p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  <w:t>细度模数1.0-1.5mm</w:t>
            </w:r>
          </w:p>
        </w:tc>
        <w:tc>
          <w:tcPr>
            <w:tcW w:w="930" w:type="dxa"/>
            <w:vAlign w:val="center"/>
          </w:tcPr>
          <w:p w14:paraId="2E51F319">
            <w:p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  <w:t>吨</w:t>
            </w:r>
          </w:p>
        </w:tc>
        <w:tc>
          <w:tcPr>
            <w:tcW w:w="2055" w:type="dxa"/>
            <w:vAlign w:val="center"/>
          </w:tcPr>
          <w:p w14:paraId="0A6B9394">
            <w:p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  <w:t>白沙河商混站</w:t>
            </w:r>
          </w:p>
        </w:tc>
        <w:tc>
          <w:tcPr>
            <w:tcW w:w="1545" w:type="dxa"/>
            <w:vAlign w:val="center"/>
          </w:tcPr>
          <w:p w14:paraId="6C89C742">
            <w:p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436D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7" w:type="dxa"/>
            <w:vAlign w:val="center"/>
          </w:tcPr>
          <w:p w14:paraId="27946A59">
            <w:p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815" w:type="dxa"/>
            <w:vAlign w:val="center"/>
          </w:tcPr>
          <w:p w14:paraId="1360E604">
            <w:p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  <w:t>机制砂</w:t>
            </w:r>
          </w:p>
        </w:tc>
        <w:tc>
          <w:tcPr>
            <w:tcW w:w="2370" w:type="dxa"/>
            <w:vAlign w:val="center"/>
          </w:tcPr>
          <w:p w14:paraId="1B546FE1">
            <w:p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  <w:t>中粗</w:t>
            </w:r>
          </w:p>
        </w:tc>
        <w:tc>
          <w:tcPr>
            <w:tcW w:w="930" w:type="dxa"/>
            <w:vAlign w:val="center"/>
          </w:tcPr>
          <w:p w14:paraId="454F6C19">
            <w:pPr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  <w:t>吨</w:t>
            </w:r>
          </w:p>
        </w:tc>
        <w:tc>
          <w:tcPr>
            <w:tcW w:w="2055" w:type="dxa"/>
            <w:vAlign w:val="center"/>
          </w:tcPr>
          <w:p w14:paraId="4D416FBB">
            <w:pPr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  <w:t>白沙河商混站</w:t>
            </w:r>
          </w:p>
        </w:tc>
        <w:tc>
          <w:tcPr>
            <w:tcW w:w="1545" w:type="dxa"/>
            <w:vAlign w:val="center"/>
          </w:tcPr>
          <w:p w14:paraId="1DB90782">
            <w:p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F61E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7" w:type="dxa"/>
            <w:vAlign w:val="center"/>
          </w:tcPr>
          <w:p w14:paraId="24BA669A">
            <w:p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815" w:type="dxa"/>
            <w:vAlign w:val="center"/>
          </w:tcPr>
          <w:p w14:paraId="7E96478A">
            <w:pPr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  <w:t>机制砂</w:t>
            </w:r>
          </w:p>
        </w:tc>
        <w:tc>
          <w:tcPr>
            <w:tcW w:w="2370" w:type="dxa"/>
            <w:vAlign w:val="center"/>
          </w:tcPr>
          <w:p w14:paraId="6DA01513">
            <w:pPr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  <w:t>5-10</w:t>
            </w:r>
            <w:r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  <w:t>mm</w:t>
            </w:r>
          </w:p>
        </w:tc>
        <w:tc>
          <w:tcPr>
            <w:tcW w:w="930" w:type="dxa"/>
            <w:vAlign w:val="center"/>
          </w:tcPr>
          <w:p w14:paraId="6EE3651E">
            <w:pPr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  <w:t>吨</w:t>
            </w:r>
          </w:p>
        </w:tc>
        <w:tc>
          <w:tcPr>
            <w:tcW w:w="2055" w:type="dxa"/>
            <w:vAlign w:val="center"/>
          </w:tcPr>
          <w:p w14:paraId="64419BCE">
            <w:pPr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  <w:t>白沙河商混站</w:t>
            </w:r>
          </w:p>
        </w:tc>
        <w:tc>
          <w:tcPr>
            <w:tcW w:w="1545" w:type="dxa"/>
            <w:vAlign w:val="center"/>
          </w:tcPr>
          <w:p w14:paraId="72488F19">
            <w:p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466D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7" w:type="dxa"/>
            <w:vAlign w:val="center"/>
          </w:tcPr>
          <w:p w14:paraId="6546345E">
            <w:p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815" w:type="dxa"/>
            <w:vAlign w:val="center"/>
          </w:tcPr>
          <w:p w14:paraId="44CC2AF0">
            <w:p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  <w:t>碎石</w:t>
            </w:r>
          </w:p>
        </w:tc>
        <w:tc>
          <w:tcPr>
            <w:tcW w:w="2370" w:type="dxa"/>
            <w:vAlign w:val="center"/>
          </w:tcPr>
          <w:p w14:paraId="4B21BBCC">
            <w:p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  <w:t>10-20</w:t>
            </w:r>
            <w:r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  <w:t>mm</w:t>
            </w:r>
          </w:p>
        </w:tc>
        <w:tc>
          <w:tcPr>
            <w:tcW w:w="930" w:type="dxa"/>
            <w:vAlign w:val="center"/>
          </w:tcPr>
          <w:p w14:paraId="42522ECA">
            <w:p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  <w:t>吨</w:t>
            </w:r>
          </w:p>
        </w:tc>
        <w:tc>
          <w:tcPr>
            <w:tcW w:w="2055" w:type="dxa"/>
            <w:vAlign w:val="center"/>
          </w:tcPr>
          <w:p w14:paraId="7BBCE7B9">
            <w:p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  <w:t>白沙河商混站</w:t>
            </w:r>
          </w:p>
        </w:tc>
        <w:tc>
          <w:tcPr>
            <w:tcW w:w="1545" w:type="dxa"/>
            <w:vAlign w:val="center"/>
          </w:tcPr>
          <w:p w14:paraId="2DA1A3C6">
            <w:p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C083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7" w:type="dxa"/>
            <w:vAlign w:val="center"/>
          </w:tcPr>
          <w:p w14:paraId="1A2705EC">
            <w:p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815" w:type="dxa"/>
            <w:vAlign w:val="center"/>
          </w:tcPr>
          <w:p w14:paraId="52FF8C75">
            <w:p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  <w:t>瓜米</w:t>
            </w:r>
          </w:p>
        </w:tc>
        <w:tc>
          <w:tcPr>
            <w:tcW w:w="2370" w:type="dxa"/>
            <w:vAlign w:val="center"/>
          </w:tcPr>
          <w:p w14:paraId="3DCEAD4C">
            <w:p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  <w:t>5-10</w:t>
            </w:r>
            <w:r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  <w:t>mm</w:t>
            </w:r>
          </w:p>
        </w:tc>
        <w:tc>
          <w:tcPr>
            <w:tcW w:w="930" w:type="dxa"/>
            <w:vAlign w:val="center"/>
          </w:tcPr>
          <w:p w14:paraId="3C7C22EC">
            <w:p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  <w:t>吨</w:t>
            </w:r>
          </w:p>
        </w:tc>
        <w:tc>
          <w:tcPr>
            <w:tcW w:w="2055" w:type="dxa"/>
            <w:vAlign w:val="center"/>
          </w:tcPr>
          <w:p w14:paraId="7639E0F0">
            <w:p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  <w:t>白沙河商混站</w:t>
            </w:r>
          </w:p>
        </w:tc>
        <w:tc>
          <w:tcPr>
            <w:tcW w:w="1545" w:type="dxa"/>
            <w:vAlign w:val="center"/>
          </w:tcPr>
          <w:p w14:paraId="7A2E1901">
            <w:p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2EE5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7" w:type="dxa"/>
            <w:vAlign w:val="center"/>
          </w:tcPr>
          <w:p w14:paraId="633C9EE1">
            <w:p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815" w:type="dxa"/>
            <w:vAlign w:val="center"/>
          </w:tcPr>
          <w:p w14:paraId="5E6D25FD">
            <w:p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  <w:t>膨胀剂（SY-G）</w:t>
            </w:r>
          </w:p>
        </w:tc>
        <w:tc>
          <w:tcPr>
            <w:tcW w:w="2370" w:type="dxa"/>
            <w:vAlign w:val="center"/>
          </w:tcPr>
          <w:p w14:paraId="322555DA">
            <w:p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 w14:paraId="295CBE81">
            <w:p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  <w:t>吨</w:t>
            </w:r>
          </w:p>
        </w:tc>
        <w:tc>
          <w:tcPr>
            <w:tcW w:w="2055" w:type="dxa"/>
            <w:vAlign w:val="center"/>
          </w:tcPr>
          <w:p w14:paraId="7ACCA333">
            <w:p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  <w:t>白沙河商混站</w:t>
            </w:r>
          </w:p>
        </w:tc>
        <w:tc>
          <w:tcPr>
            <w:tcW w:w="1545" w:type="dxa"/>
            <w:vAlign w:val="center"/>
          </w:tcPr>
          <w:p w14:paraId="119EAACF">
            <w:p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9F04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737" w:type="dxa"/>
            <w:vAlign w:val="center"/>
          </w:tcPr>
          <w:p w14:paraId="07DA482C">
            <w:p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815" w:type="dxa"/>
            <w:vAlign w:val="center"/>
          </w:tcPr>
          <w:p w14:paraId="18CB3BD8">
            <w:p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  <w:t>聚羧酸高效减水剂</w:t>
            </w: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  <w:t>（SWPR-1）</w:t>
            </w:r>
          </w:p>
        </w:tc>
        <w:tc>
          <w:tcPr>
            <w:tcW w:w="2370" w:type="dxa"/>
            <w:vAlign w:val="center"/>
          </w:tcPr>
          <w:p w14:paraId="659E74B9">
            <w:p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 w14:paraId="63FBDEF1">
            <w:p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  <w:t>吨</w:t>
            </w:r>
          </w:p>
        </w:tc>
        <w:tc>
          <w:tcPr>
            <w:tcW w:w="2055" w:type="dxa"/>
            <w:vAlign w:val="center"/>
          </w:tcPr>
          <w:p w14:paraId="219B339E">
            <w:p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  <w:t>白沙河商混站</w:t>
            </w:r>
          </w:p>
        </w:tc>
        <w:tc>
          <w:tcPr>
            <w:tcW w:w="1545" w:type="dxa"/>
            <w:vAlign w:val="center"/>
          </w:tcPr>
          <w:p w14:paraId="2023C4EE">
            <w:p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F8AC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737" w:type="dxa"/>
            <w:vAlign w:val="center"/>
          </w:tcPr>
          <w:p w14:paraId="6AFBBC07">
            <w:p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815" w:type="dxa"/>
            <w:vAlign w:val="center"/>
          </w:tcPr>
          <w:p w14:paraId="540C2C17">
            <w:p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  <w:t>水泥</w:t>
            </w:r>
          </w:p>
        </w:tc>
        <w:tc>
          <w:tcPr>
            <w:tcW w:w="2370" w:type="dxa"/>
            <w:vAlign w:val="center"/>
          </w:tcPr>
          <w:p w14:paraId="7F4087D8">
            <w:p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  <w:t>PO42.5</w:t>
            </w:r>
          </w:p>
        </w:tc>
        <w:tc>
          <w:tcPr>
            <w:tcW w:w="930" w:type="dxa"/>
            <w:vAlign w:val="center"/>
          </w:tcPr>
          <w:p w14:paraId="7EC2CC5D">
            <w:pPr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  <w:t>吨</w:t>
            </w:r>
          </w:p>
        </w:tc>
        <w:tc>
          <w:tcPr>
            <w:tcW w:w="2055" w:type="dxa"/>
            <w:vAlign w:val="center"/>
          </w:tcPr>
          <w:p w14:paraId="57D7F4C8">
            <w:pPr>
              <w:jc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  <w:t>白沙河商混站</w:t>
            </w:r>
          </w:p>
        </w:tc>
        <w:tc>
          <w:tcPr>
            <w:tcW w:w="1545" w:type="dxa"/>
            <w:vAlign w:val="center"/>
          </w:tcPr>
          <w:p w14:paraId="6BFBF7BF">
            <w:pPr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6C14D792">
      <w:pPr>
        <w:spacing w:line="360" w:lineRule="auto"/>
        <w:jc w:val="both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备注：1.供应商可选取其中一项或多项进行报价，价格包含税金、运费及其他交货前的费用，报价时请注明税率。</w:t>
      </w:r>
    </w:p>
    <w:p w14:paraId="1D2CC12D">
      <w:pPr>
        <w:spacing w:line="360" w:lineRule="auto"/>
        <w:jc w:val="both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2.供应商如有多个发货地点，请分别注明发货地点。</w:t>
      </w:r>
      <w:bookmarkStart w:id="0" w:name="_GoBack"/>
    </w:p>
    <w:bookmarkEnd w:id="0"/>
    <w:p w14:paraId="37F1A031">
      <w:pPr>
        <w:spacing w:line="360" w:lineRule="auto"/>
        <w:jc w:val="both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3.供应商根据需要，本报价单可做修改。</w:t>
      </w:r>
    </w:p>
    <w:sectPr>
      <w:pgSz w:w="11906" w:h="16838"/>
      <w:pgMar w:top="1417" w:right="1134" w:bottom="1134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70383A"/>
    <w:rsid w:val="025D08EA"/>
    <w:rsid w:val="03CD004D"/>
    <w:rsid w:val="34403A44"/>
    <w:rsid w:val="406665E0"/>
    <w:rsid w:val="51570B1A"/>
    <w:rsid w:val="54F2623D"/>
    <w:rsid w:val="59613991"/>
    <w:rsid w:val="6E0F2F9F"/>
    <w:rsid w:val="6EA14B04"/>
    <w:rsid w:val="7C70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256</Characters>
  <Lines>0</Lines>
  <Paragraphs>0</Paragraphs>
  <TotalTime>0</TotalTime>
  <ScaleCrop>false</ScaleCrop>
  <LinksUpToDate>false</LinksUpToDate>
  <CharactersWithSpaces>256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2025-06-25T00:13:00Z</dcterms:created>
  <dc:creator>Yuan..</dc:creator>
  <cp:lastModifiedBy>Yuan..</cp:lastModifiedBy>
  <dcterms:modified xsi:type="dcterms:W3CDTF">2025-06-25T00:41:15Z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37EA701B439B47ED9BD40C2060A8EB3B_11</vt:lpwstr>
  </property>
  <property fmtid="{D5CDD505-2E9C-101B-9397-08002B2CF9AE}" pid="4" name="KSOTemplateDocerSaveRecord">
    <vt:lpwstr>eyJoZGlkIjoiZTFjZWU5NGE4Mzk5MzMyMWQ4NWViZTA3Mjk3YzJhNDciLCJ1c2VySWQiOiI2MzM2ODU0NjQifQ==</vt:lpwstr>
  </property>
</Properties>
</file>